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D01E6" w:rsidRPr="009D01E6">
        <w:rPr>
          <w:rFonts w:ascii="Verdana" w:hAnsi="Verdana"/>
          <w:b/>
          <w:sz w:val="18"/>
          <w:szCs w:val="18"/>
        </w:rPr>
        <w:t>„Oprava propustku v km 120,430 v úseku Obrnice - Most</w:t>
      </w:r>
      <w:r w:rsidR="0035663C" w:rsidRPr="009D01E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D01E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D01E6" w:rsidRPr="009D01E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D01E6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5A5697"/>
  <w15:docId w15:val="{76567845-D06E-4559-976E-4BA38A47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6D55B-04FA-40CE-BCC6-9EB08C60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2021-04-06T12:25:00Z</dcterms:modified>
</cp:coreProperties>
</file>